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9" w:rsidRPr="00421662" w:rsidRDefault="00F1441B" w:rsidP="00F1441B">
      <w:pPr>
        <w:jc w:val="center"/>
        <w:rPr>
          <w:rFonts w:ascii="Times New Roman" w:hAnsi="Times New Roman" w:cs="Times New Roman"/>
          <w:sz w:val="48"/>
        </w:rPr>
      </w:pPr>
      <w:r w:rsidRPr="00421662">
        <w:rPr>
          <w:rFonts w:ascii="Times New Roman" w:hAnsi="Times New Roman" w:cs="Times New Roman"/>
          <w:sz w:val="48"/>
        </w:rPr>
        <w:t>Учебно-методическое управление</w:t>
      </w:r>
    </w:p>
    <w:p w:rsid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r w:rsidRPr="00421662">
        <w:rPr>
          <w:rFonts w:ascii="Times New Roman" w:hAnsi="Times New Roman" w:cs="Times New Roman"/>
          <w:sz w:val="36"/>
        </w:rPr>
        <w:t xml:space="preserve">Экзамен по </w:t>
      </w:r>
      <w:r w:rsidR="00EE2F5F">
        <w:rPr>
          <w:rFonts w:ascii="Times New Roman" w:hAnsi="Times New Roman" w:cs="Times New Roman"/>
          <w:sz w:val="32"/>
        </w:rPr>
        <w:t>направлению__________________________________</w:t>
      </w:r>
    </w:p>
    <w:p w:rsidR="00EE2F5F" w:rsidRPr="00EE2F5F" w:rsidRDefault="002047AD" w:rsidP="00EE2F5F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EE2F5F" w:rsidRPr="00EE2F5F">
        <w:rPr>
          <w:rFonts w:ascii="Times New Roman" w:hAnsi="Times New Roman" w:cs="Times New Roman"/>
          <w:i/>
        </w:rPr>
        <w:t>указывается свое направление и профил</w:t>
      </w:r>
      <w:proofErr w:type="gramStart"/>
      <w:r w:rsidR="00EE2F5F" w:rsidRPr="00EE2F5F"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см. ниже)</w:t>
      </w:r>
    </w:p>
    <w:p w:rsid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</w:t>
      </w:r>
      <w:r w:rsidR="00EE2F5F" w:rsidRPr="00EE2F5F">
        <w:rPr>
          <w:rFonts w:ascii="Times New Roman" w:hAnsi="Times New Roman" w:cs="Times New Roman"/>
          <w:sz w:val="32"/>
          <w:u w:val="single"/>
        </w:rPr>
        <w:t>Иванов Иван Иванович</w:t>
      </w:r>
      <w:r>
        <w:rPr>
          <w:rFonts w:ascii="Times New Roman" w:hAnsi="Times New Roman" w:cs="Times New Roman"/>
          <w:sz w:val="32"/>
        </w:rPr>
        <w:t>_____________________</w:t>
      </w:r>
    </w:p>
    <w:p w:rsidR="00F1441B" w:rsidRDefault="00F1441B" w:rsidP="00F1441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</w:t>
      </w:r>
      <w:r w:rsidR="00EE2F5F" w:rsidRPr="00EE2F5F">
        <w:rPr>
          <w:rFonts w:ascii="Times New Roman" w:hAnsi="Times New Roman" w:cs="Times New Roman"/>
          <w:sz w:val="32"/>
          <w:u w:val="single"/>
        </w:rPr>
        <w:t>Билет №</w:t>
      </w:r>
      <w:r>
        <w:rPr>
          <w:rFonts w:ascii="Times New Roman" w:hAnsi="Times New Roman" w:cs="Times New Roman"/>
          <w:sz w:val="32"/>
        </w:rPr>
        <w:t>___________________________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1 Вопрос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……</w:t>
      </w:r>
      <w:r w:rsidR="002047AD">
        <w:rPr>
          <w:rFonts w:ascii="Times New Roman" w:hAnsi="Times New Roman" w:cs="Times New Roman"/>
          <w:sz w:val="28"/>
        </w:rPr>
        <w:t>………………….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2 Вопрос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……</w:t>
      </w:r>
      <w:r w:rsidR="002047AD">
        <w:rPr>
          <w:rFonts w:ascii="Times New Roman" w:hAnsi="Times New Roman" w:cs="Times New Roman"/>
          <w:sz w:val="28"/>
        </w:rPr>
        <w:t>………………………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3 Вопрос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  <w:r w:rsidRPr="00EE2F5F">
        <w:rPr>
          <w:rFonts w:ascii="Times New Roman" w:hAnsi="Times New Roman" w:cs="Times New Roman"/>
          <w:sz w:val="28"/>
        </w:rPr>
        <w:t>……</w:t>
      </w:r>
      <w:r w:rsidR="002047AD">
        <w:rPr>
          <w:rFonts w:ascii="Times New Roman" w:hAnsi="Times New Roman" w:cs="Times New Roman"/>
          <w:sz w:val="28"/>
        </w:rPr>
        <w:t>………………………..</w:t>
      </w:r>
    </w:p>
    <w:p w:rsidR="00EE2F5F" w:rsidRPr="00EE2F5F" w:rsidRDefault="00EE2F5F" w:rsidP="00F1441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E2F5F" w:rsidRPr="003B4236" w:rsidRDefault="00EE2F5F" w:rsidP="00EE2F5F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</w:rPr>
      </w:pPr>
      <w:r w:rsidRPr="003B4236">
        <w:rPr>
          <w:rFonts w:ascii="Times New Roman" w:hAnsi="Times New Roman" w:cs="Times New Roman"/>
          <w:color w:val="244061" w:themeColor="accent1" w:themeShade="80"/>
          <w:sz w:val="28"/>
        </w:rPr>
        <w:t>Перечень образовательных программ (для правильного написания)</w:t>
      </w:r>
    </w:p>
    <w:p w:rsidR="003B4236" w:rsidRDefault="003B4236" w:rsidP="00F1441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</w:p>
    <w:p w:rsidR="00EE2F5F" w:rsidRPr="003B4236" w:rsidRDefault="00EE2F5F" w:rsidP="00F1441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bookmarkStart w:id="0" w:name="_GoBack"/>
      <w:bookmarkEnd w:id="0"/>
      <w:proofErr w:type="spellStart"/>
      <w:r w:rsidRPr="003B4236">
        <w:rPr>
          <w:rFonts w:ascii="Times New Roman" w:hAnsi="Times New Roman" w:cs="Times New Roman"/>
          <w:color w:val="244061" w:themeColor="accent1" w:themeShade="80"/>
          <w:sz w:val="28"/>
        </w:rPr>
        <w:t>Бакалавриат</w:t>
      </w:r>
      <w:proofErr w:type="spellEnd"/>
    </w:p>
    <w:tbl>
      <w:tblPr>
        <w:tblW w:w="5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6"/>
      </w:tblGrid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35.03.04 Агрономия (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профиль</w:t>
            </w: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«Агрономия»)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35.03.04 Агрономия (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профиль</w:t>
            </w: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«Защита растений»)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35.03.04 Агрономия (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профиль</w:t>
            </w: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Плодоовощеводство</w:t>
            </w:r>
            <w:proofErr w:type="spellEnd"/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21.03.02 Землеустройство и кадастры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(профиль «Земельный кадастр»)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21.03.02 Землеустройство и кадастры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(профиль «Городской кадастр»)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21.03.02 Землеустройство и кадастры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(профиль «Оценка и мониторинг земель»)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19.03.02 Продукты питания из растительного сырья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(профиль «Технология бродильных производств и виноделие»)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05.03.06 Экология и природопользование (</w:t>
            </w:r>
            <w:r w:rsidRPr="003B4236">
              <w:rPr>
                <w:rFonts w:ascii="Times New Roman" w:hAnsi="Times New Roman" w:cs="Times New Roman"/>
                <w:bCs/>
                <w:i/>
                <w:color w:val="244061" w:themeColor="accent1" w:themeShade="80"/>
                <w:sz w:val="20"/>
                <w:szCs w:val="20"/>
              </w:rPr>
              <w:t>профиль – Природопользование)</w:t>
            </w:r>
          </w:p>
        </w:tc>
      </w:tr>
      <w:tr w:rsidR="003B4236" w:rsidRPr="003B4236" w:rsidTr="00EE2F5F">
        <w:trPr>
          <w:trHeight w:val="23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35.03.10 Ландшафтная архитектура (</w:t>
            </w:r>
            <w:r w:rsidRPr="003B4236">
              <w:rPr>
                <w:rFonts w:ascii="Times New Roman" w:hAnsi="Times New Roman" w:cs="Times New Roman"/>
                <w:bCs/>
                <w:i/>
                <w:color w:val="244061" w:themeColor="accent1" w:themeShade="80"/>
                <w:sz w:val="20"/>
                <w:szCs w:val="20"/>
              </w:rPr>
              <w:t>профиль – Садово-парковое и ландшафтное строительство)</w:t>
            </w:r>
          </w:p>
        </w:tc>
      </w:tr>
    </w:tbl>
    <w:p w:rsidR="00EE2F5F" w:rsidRPr="003B4236" w:rsidRDefault="00EE2F5F" w:rsidP="00F1441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</w:p>
    <w:p w:rsidR="00EE2F5F" w:rsidRPr="003B4236" w:rsidRDefault="00EE2F5F" w:rsidP="00F1441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r w:rsidRPr="003B4236">
        <w:rPr>
          <w:rFonts w:ascii="Times New Roman" w:hAnsi="Times New Roman" w:cs="Times New Roman"/>
          <w:color w:val="244061" w:themeColor="accent1" w:themeShade="80"/>
          <w:sz w:val="28"/>
        </w:rPr>
        <w:t>Магистратура</w:t>
      </w:r>
    </w:p>
    <w:tbl>
      <w:tblPr>
        <w:tblW w:w="5525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6"/>
      </w:tblGrid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35.04.04 Агрономия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«Агрохимические основы управления питанием растений и плодородием почвы»)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35.04.04 Агрономия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«Ресурсосберегающие технологии в адаптивно-ландшафтном земледелии»)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35.04.04 Агрономия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«Селекция и семеноводство сельскохозяйственных культур»)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35.04.04 Агрономия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«Экологически безопасные технологии защиты растений»)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21.04.02 Землеустройство и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кадастры (магистерская программа «Территориальное планирование и землеустройство»)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21.04.02 Землеустройство и кадастры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«Кадастр и мониторинг земель для устойчивого развития территории»)</w:t>
            </w:r>
          </w:p>
        </w:tc>
      </w:tr>
      <w:tr w:rsidR="003B4236" w:rsidRPr="003B4236" w:rsidTr="00A90CA9">
        <w:trPr>
          <w:trHeight w:val="426"/>
          <w:jc w:val="center"/>
        </w:trPr>
        <w:tc>
          <w:tcPr>
            <w:tcW w:w="1478" w:type="pct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19.04.02 Продукты питания из растительного сырья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(магистерская программа  «Технология алкогольных, слабоалкогольных и безалкогольных напитков»)</w:t>
            </w:r>
          </w:p>
        </w:tc>
      </w:tr>
      <w:tr w:rsidR="003B4236" w:rsidRPr="003B4236" w:rsidTr="00EE2F5F">
        <w:trPr>
          <w:trHeight w:val="426"/>
          <w:jc w:val="center"/>
        </w:trPr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05.04.06 Экология и природопользование </w:t>
            </w:r>
            <w:r w:rsidRPr="003B4236">
              <w:rPr>
                <w:rFonts w:ascii="Times New Roman" w:hAnsi="Times New Roman" w:cs="Times New Roman"/>
                <w:bCs/>
                <w:i/>
                <w:color w:val="244061" w:themeColor="accent1" w:themeShade="80"/>
                <w:sz w:val="20"/>
                <w:szCs w:val="20"/>
              </w:rPr>
              <w:t>(магистерская программа</w:t>
            </w: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-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Агроэкологический мониторинг)</w:t>
            </w:r>
          </w:p>
        </w:tc>
      </w:tr>
      <w:tr w:rsidR="003B4236" w:rsidRPr="003B4236" w:rsidTr="00EE2F5F">
        <w:trPr>
          <w:trHeight w:val="426"/>
          <w:jc w:val="center"/>
        </w:trPr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05.04.06 Экология и природопользование </w:t>
            </w:r>
            <w:r w:rsidRPr="003B4236">
              <w:rPr>
                <w:rFonts w:ascii="Times New Roman" w:hAnsi="Times New Roman" w:cs="Times New Roman"/>
                <w:bCs/>
                <w:i/>
                <w:color w:val="244061" w:themeColor="accent1" w:themeShade="80"/>
                <w:sz w:val="20"/>
                <w:szCs w:val="20"/>
              </w:rPr>
              <w:t>(магистерская программа</w:t>
            </w: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- </w:t>
            </w:r>
            <w:r w:rsidRPr="003B4236">
              <w:rPr>
                <w:rFonts w:ascii="Times New Roman" w:hAnsi="Times New Roman" w:cs="Times New Roman"/>
                <w:i/>
                <w:color w:val="244061" w:themeColor="accent1" w:themeShade="80"/>
                <w:sz w:val="20"/>
                <w:szCs w:val="20"/>
              </w:rPr>
              <w:t>Инновационные технологии в сфере ресурсосбережения и экологического контроля)</w:t>
            </w:r>
          </w:p>
        </w:tc>
      </w:tr>
      <w:tr w:rsidR="003B4236" w:rsidRPr="003B4236" w:rsidTr="00EE2F5F">
        <w:trPr>
          <w:trHeight w:val="426"/>
          <w:jc w:val="center"/>
        </w:trPr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EE2F5F" w:rsidRPr="003B4236" w:rsidRDefault="00EE2F5F" w:rsidP="00EE2F5F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3B423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35.04.09 Ландшафтная архитектура (</w:t>
            </w:r>
            <w:r w:rsidRPr="003B4236">
              <w:rPr>
                <w:rFonts w:ascii="Times New Roman" w:hAnsi="Times New Roman" w:cs="Times New Roman"/>
                <w:bCs/>
                <w:i/>
                <w:color w:val="244061" w:themeColor="accent1" w:themeShade="80"/>
                <w:sz w:val="20"/>
                <w:szCs w:val="20"/>
              </w:rPr>
              <w:t>магистерская программа  – Современный ландшафтный дизайн урбанизированной среды)</w:t>
            </w:r>
          </w:p>
        </w:tc>
      </w:tr>
    </w:tbl>
    <w:p w:rsidR="00EE2F5F" w:rsidRPr="003B4236" w:rsidRDefault="00EE2F5F" w:rsidP="00F1441B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32"/>
        </w:rPr>
      </w:pPr>
      <w:r w:rsidRPr="003B4236">
        <w:rPr>
          <w:rFonts w:ascii="Times New Roman" w:hAnsi="Times New Roman" w:cs="Times New Roman"/>
          <w:color w:val="244061" w:themeColor="accent1" w:themeShade="80"/>
          <w:sz w:val="32"/>
        </w:rPr>
        <w:t xml:space="preserve"> </w:t>
      </w:r>
    </w:p>
    <w:sectPr w:rsidR="00EE2F5F" w:rsidRPr="003B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AC"/>
    <w:rsid w:val="00170D89"/>
    <w:rsid w:val="002047AD"/>
    <w:rsid w:val="003B4236"/>
    <w:rsid w:val="00421662"/>
    <w:rsid w:val="00EE2F5F"/>
    <w:rsid w:val="00F1441B"/>
    <w:rsid w:val="00F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2020-05-27T07:18:00Z</dcterms:created>
  <dcterms:modified xsi:type="dcterms:W3CDTF">2020-06-10T05:54:00Z</dcterms:modified>
</cp:coreProperties>
</file>